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F6" w:rsidRDefault="00DF6CF6" w:rsidP="00DF6CF6">
      <w:pPr>
        <w:pStyle w:val="NormalWeb"/>
        <w:spacing w:before="0" w:beforeAutospacing="0" w:after="0" w:afterAutospacing="0"/>
      </w:pPr>
      <w:r>
        <w:rPr>
          <w:rFonts w:ascii="Tahoma" w:hAnsi="Tahoma" w:cs="Tahoma"/>
          <w:b/>
          <w:bCs/>
          <w:sz w:val="20"/>
          <w:szCs w:val="20"/>
          <w:lang w:val="en-US"/>
        </w:rPr>
        <w:t>From:</w:t>
      </w:r>
      <w:r>
        <w:rPr>
          <w:rFonts w:ascii="Tahoma" w:hAnsi="Tahoma" w:cs="Tahoma"/>
          <w:sz w:val="20"/>
          <w:szCs w:val="20"/>
          <w:lang w:val="en-US"/>
        </w:rPr>
        <w:t xml:space="preserve"> Rev Denise Burgess </w:t>
      </w:r>
      <w:bookmarkStart w:id="0" w:name="_GoBack"/>
      <w:bookmarkEnd w:id="0"/>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09 October 2013 </w:t>
      </w:r>
      <w:r>
        <w:rPr>
          <w:rFonts w:ascii="Tahoma" w:hAnsi="Tahoma" w:cs="Tahoma"/>
          <w:sz w:val="20"/>
          <w:szCs w:val="20"/>
          <w:lang w:val="en-US"/>
        </w:rPr>
        <w:br/>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Chancel Liability</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Dear Parish Clerk</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This email contains information for the Parish Council.</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Note! A Chancel repair liability is a claim on some property owners in England and Wales to fund repairs to the chancel of the local medieval founded parish church.</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It came to my notice recently that some homeowners when selling their homes, had been required to pay an indemnity insurance premium to cover against any potential Chancel liability repair costs. </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I have investigated this matter to determine if any liability exists within the Parish of Elford and asked a diocesan expert to make further enquiries on our behalf. His response has been forwarded to myself and Lichfield Diocesan Officials stating that following examination of the Elford records there is absolutely no liability, within this Parish.</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St Peter’s PCC would wish to share this information with the Parish Council and local people so perhaps you could retain this information and post it on the church page of the Village Website for reference, should any future house purchasers face a request for payment of indemnity insurance against Chancel liability.</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 xml:space="preserve">From </w:t>
      </w:r>
      <w:proofErr w:type="gramStart"/>
      <w:r>
        <w:t>October 2013</w:t>
      </w:r>
      <w:proofErr w:type="gramEnd"/>
      <w:r>
        <w:t xml:space="preserve"> only Chancel liability pre-registered before that date, will be valid. No new claims will be permitted.</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 xml:space="preserve">I have additional correspondence and information which I would be pleased to share with the Parish Council or </w:t>
      </w:r>
      <w:proofErr w:type="gramStart"/>
      <w:r>
        <w:t>local residents</w:t>
      </w:r>
      <w:proofErr w:type="gramEnd"/>
      <w:r>
        <w:t>, should it be required.</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Kindest regards.</w:t>
      </w:r>
    </w:p>
    <w:p w:rsidR="00DF6CF6" w:rsidRDefault="00DF6CF6" w:rsidP="00DF6CF6">
      <w:pPr>
        <w:pStyle w:val="NormalWeb"/>
        <w:spacing w:before="0" w:beforeAutospacing="0" w:after="0" w:afterAutospacing="0"/>
      </w:pPr>
      <w:r>
        <w:t> </w:t>
      </w:r>
    </w:p>
    <w:p w:rsidR="00DF6CF6" w:rsidRDefault="00DF6CF6" w:rsidP="00DF6CF6">
      <w:pPr>
        <w:pStyle w:val="NormalWeb"/>
        <w:spacing w:before="0" w:beforeAutospacing="0" w:after="0" w:afterAutospacing="0"/>
      </w:pPr>
      <w:r>
        <w:t>Denise</w:t>
      </w:r>
    </w:p>
    <w:p w:rsidR="00DF6CF6" w:rsidRDefault="00DF6CF6" w:rsidP="00DF6CF6">
      <w:pPr>
        <w:pStyle w:val="NormalWeb"/>
        <w:spacing w:before="0" w:beforeAutospacing="0" w:after="0" w:afterAutospacing="0"/>
      </w:pPr>
      <w:r>
        <w:br/>
      </w:r>
      <w:proofErr w:type="spellStart"/>
      <w:r>
        <w:rPr>
          <w:b/>
          <w:bCs/>
          <w:i/>
          <w:iCs/>
        </w:rPr>
        <w:t>Rev'd</w:t>
      </w:r>
      <w:proofErr w:type="spellEnd"/>
      <w:r>
        <w:rPr>
          <w:b/>
          <w:bCs/>
          <w:i/>
          <w:iCs/>
        </w:rPr>
        <w:t>. Denise Burgess</w:t>
      </w:r>
    </w:p>
    <w:p w:rsidR="00F10D03" w:rsidRDefault="00F10D03"/>
    <w:sectPr w:rsidR="00F10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CF6"/>
    <w:rsid w:val="00281143"/>
    <w:rsid w:val="00DF6CF6"/>
    <w:rsid w:val="00F10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E293"/>
  <w15:chartTrackingRefBased/>
  <w15:docId w15:val="{E6A5FE9B-3992-44F7-861B-2F85097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6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F6C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024563">
      <w:bodyDiv w:val="1"/>
      <w:marLeft w:val="0"/>
      <w:marRight w:val="0"/>
      <w:marTop w:val="0"/>
      <w:marBottom w:val="0"/>
      <w:divBdr>
        <w:top w:val="none" w:sz="0" w:space="0" w:color="auto"/>
        <w:left w:val="none" w:sz="0" w:space="0" w:color="auto"/>
        <w:bottom w:val="none" w:sz="0" w:space="0" w:color="auto"/>
        <w:right w:val="none" w:sz="0" w:space="0" w:color="auto"/>
      </w:divBdr>
      <w:divsChild>
        <w:div w:id="324286286">
          <w:marLeft w:val="0"/>
          <w:marRight w:val="0"/>
          <w:marTop w:val="0"/>
          <w:marBottom w:val="0"/>
          <w:divBdr>
            <w:top w:val="none" w:sz="0" w:space="0" w:color="auto"/>
            <w:left w:val="none" w:sz="0" w:space="0" w:color="auto"/>
            <w:bottom w:val="none" w:sz="0" w:space="0" w:color="auto"/>
            <w:right w:val="none" w:sz="0" w:space="0" w:color="auto"/>
          </w:divBdr>
          <w:divsChild>
            <w:div w:id="830868811">
              <w:marLeft w:val="0"/>
              <w:marRight w:val="0"/>
              <w:marTop w:val="0"/>
              <w:marBottom w:val="0"/>
              <w:divBdr>
                <w:top w:val="single" w:sz="8" w:space="3" w:color="B5C4DF"/>
                <w:left w:val="none" w:sz="0" w:space="0" w:color="auto"/>
                <w:bottom w:val="none" w:sz="0" w:space="0" w:color="auto"/>
                <w:right w:val="none" w:sz="0" w:space="0" w:color="auto"/>
              </w:divBdr>
            </w:div>
          </w:divsChild>
        </w:div>
        <w:div w:id="1076172760">
          <w:marLeft w:val="0"/>
          <w:marRight w:val="0"/>
          <w:marTop w:val="0"/>
          <w:marBottom w:val="0"/>
          <w:divBdr>
            <w:top w:val="none" w:sz="0" w:space="0" w:color="auto"/>
            <w:left w:val="none" w:sz="0" w:space="0" w:color="auto"/>
            <w:bottom w:val="none" w:sz="0" w:space="0" w:color="auto"/>
            <w:right w:val="none" w:sz="0" w:space="0" w:color="auto"/>
          </w:divBdr>
        </w:div>
        <w:div w:id="1037008723">
          <w:marLeft w:val="0"/>
          <w:marRight w:val="0"/>
          <w:marTop w:val="0"/>
          <w:marBottom w:val="0"/>
          <w:divBdr>
            <w:top w:val="none" w:sz="0" w:space="0" w:color="auto"/>
            <w:left w:val="none" w:sz="0" w:space="0" w:color="auto"/>
            <w:bottom w:val="none" w:sz="0" w:space="0" w:color="auto"/>
            <w:right w:val="none" w:sz="0" w:space="0" w:color="auto"/>
          </w:divBdr>
        </w:div>
        <w:div w:id="1252470542">
          <w:marLeft w:val="0"/>
          <w:marRight w:val="0"/>
          <w:marTop w:val="0"/>
          <w:marBottom w:val="0"/>
          <w:divBdr>
            <w:top w:val="none" w:sz="0" w:space="0" w:color="auto"/>
            <w:left w:val="none" w:sz="0" w:space="0" w:color="auto"/>
            <w:bottom w:val="none" w:sz="0" w:space="0" w:color="auto"/>
            <w:right w:val="none" w:sz="0" w:space="0" w:color="auto"/>
          </w:divBdr>
        </w:div>
        <w:div w:id="945230632">
          <w:marLeft w:val="0"/>
          <w:marRight w:val="0"/>
          <w:marTop w:val="0"/>
          <w:marBottom w:val="0"/>
          <w:divBdr>
            <w:top w:val="none" w:sz="0" w:space="0" w:color="auto"/>
            <w:left w:val="none" w:sz="0" w:space="0" w:color="auto"/>
            <w:bottom w:val="none" w:sz="0" w:space="0" w:color="auto"/>
            <w:right w:val="none" w:sz="0" w:space="0" w:color="auto"/>
          </w:divBdr>
        </w:div>
        <w:div w:id="2025786189">
          <w:marLeft w:val="0"/>
          <w:marRight w:val="0"/>
          <w:marTop w:val="0"/>
          <w:marBottom w:val="0"/>
          <w:divBdr>
            <w:top w:val="none" w:sz="0" w:space="0" w:color="auto"/>
            <w:left w:val="none" w:sz="0" w:space="0" w:color="auto"/>
            <w:bottom w:val="none" w:sz="0" w:space="0" w:color="auto"/>
            <w:right w:val="none" w:sz="0" w:space="0" w:color="auto"/>
          </w:divBdr>
        </w:div>
        <w:div w:id="138574865">
          <w:marLeft w:val="0"/>
          <w:marRight w:val="0"/>
          <w:marTop w:val="0"/>
          <w:marBottom w:val="0"/>
          <w:divBdr>
            <w:top w:val="none" w:sz="0" w:space="0" w:color="auto"/>
            <w:left w:val="none" w:sz="0" w:space="0" w:color="auto"/>
            <w:bottom w:val="none" w:sz="0" w:space="0" w:color="auto"/>
            <w:right w:val="none" w:sz="0" w:space="0" w:color="auto"/>
          </w:divBdr>
        </w:div>
        <w:div w:id="1207595939">
          <w:marLeft w:val="0"/>
          <w:marRight w:val="0"/>
          <w:marTop w:val="0"/>
          <w:marBottom w:val="0"/>
          <w:divBdr>
            <w:top w:val="none" w:sz="0" w:space="0" w:color="auto"/>
            <w:left w:val="none" w:sz="0" w:space="0" w:color="auto"/>
            <w:bottom w:val="none" w:sz="0" w:space="0" w:color="auto"/>
            <w:right w:val="none" w:sz="0" w:space="0" w:color="auto"/>
          </w:divBdr>
        </w:div>
        <w:div w:id="1556165288">
          <w:marLeft w:val="0"/>
          <w:marRight w:val="0"/>
          <w:marTop w:val="0"/>
          <w:marBottom w:val="0"/>
          <w:divBdr>
            <w:top w:val="none" w:sz="0" w:space="0" w:color="auto"/>
            <w:left w:val="none" w:sz="0" w:space="0" w:color="auto"/>
            <w:bottom w:val="none" w:sz="0" w:space="0" w:color="auto"/>
            <w:right w:val="none" w:sz="0" w:space="0" w:color="auto"/>
          </w:divBdr>
        </w:div>
        <w:div w:id="2087337010">
          <w:marLeft w:val="0"/>
          <w:marRight w:val="0"/>
          <w:marTop w:val="0"/>
          <w:marBottom w:val="0"/>
          <w:divBdr>
            <w:top w:val="none" w:sz="0" w:space="0" w:color="auto"/>
            <w:left w:val="none" w:sz="0" w:space="0" w:color="auto"/>
            <w:bottom w:val="none" w:sz="0" w:space="0" w:color="auto"/>
            <w:right w:val="none" w:sz="0" w:space="0" w:color="auto"/>
          </w:divBdr>
        </w:div>
        <w:div w:id="353533301">
          <w:marLeft w:val="0"/>
          <w:marRight w:val="0"/>
          <w:marTop w:val="0"/>
          <w:marBottom w:val="0"/>
          <w:divBdr>
            <w:top w:val="none" w:sz="0" w:space="0" w:color="auto"/>
            <w:left w:val="none" w:sz="0" w:space="0" w:color="auto"/>
            <w:bottom w:val="none" w:sz="0" w:space="0" w:color="auto"/>
            <w:right w:val="none" w:sz="0" w:space="0" w:color="auto"/>
          </w:divBdr>
          <w:divsChild>
            <w:div w:id="607932125">
              <w:marLeft w:val="0"/>
              <w:marRight w:val="0"/>
              <w:marTop w:val="0"/>
              <w:marBottom w:val="0"/>
              <w:divBdr>
                <w:top w:val="none" w:sz="0" w:space="0" w:color="auto"/>
                <w:left w:val="none" w:sz="0" w:space="0" w:color="auto"/>
                <w:bottom w:val="none" w:sz="0" w:space="0" w:color="auto"/>
                <w:right w:val="none" w:sz="0" w:space="0" w:color="auto"/>
              </w:divBdr>
              <w:divsChild>
                <w:div w:id="18280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6316">
          <w:marLeft w:val="0"/>
          <w:marRight w:val="0"/>
          <w:marTop w:val="0"/>
          <w:marBottom w:val="0"/>
          <w:divBdr>
            <w:top w:val="none" w:sz="0" w:space="0" w:color="auto"/>
            <w:left w:val="none" w:sz="0" w:space="0" w:color="auto"/>
            <w:bottom w:val="none" w:sz="0" w:space="0" w:color="auto"/>
            <w:right w:val="none" w:sz="0" w:space="0" w:color="auto"/>
          </w:divBdr>
        </w:div>
        <w:div w:id="1306160839">
          <w:marLeft w:val="0"/>
          <w:marRight w:val="0"/>
          <w:marTop w:val="0"/>
          <w:marBottom w:val="0"/>
          <w:divBdr>
            <w:top w:val="none" w:sz="0" w:space="0" w:color="auto"/>
            <w:left w:val="none" w:sz="0" w:space="0" w:color="auto"/>
            <w:bottom w:val="none" w:sz="0" w:space="0" w:color="auto"/>
            <w:right w:val="none" w:sz="0" w:space="0" w:color="auto"/>
          </w:divBdr>
        </w:div>
        <w:div w:id="1841387793">
          <w:marLeft w:val="0"/>
          <w:marRight w:val="0"/>
          <w:marTop w:val="0"/>
          <w:marBottom w:val="0"/>
          <w:divBdr>
            <w:top w:val="none" w:sz="0" w:space="0" w:color="auto"/>
            <w:left w:val="none" w:sz="0" w:space="0" w:color="auto"/>
            <w:bottom w:val="none" w:sz="0" w:space="0" w:color="auto"/>
            <w:right w:val="none" w:sz="0" w:space="0" w:color="auto"/>
          </w:divBdr>
        </w:div>
        <w:div w:id="33390562">
          <w:marLeft w:val="0"/>
          <w:marRight w:val="0"/>
          <w:marTop w:val="0"/>
          <w:marBottom w:val="0"/>
          <w:divBdr>
            <w:top w:val="none" w:sz="0" w:space="0" w:color="auto"/>
            <w:left w:val="none" w:sz="0" w:space="0" w:color="auto"/>
            <w:bottom w:val="none" w:sz="0" w:space="0" w:color="auto"/>
            <w:right w:val="none" w:sz="0" w:space="0" w:color="auto"/>
          </w:divBdr>
        </w:div>
        <w:div w:id="1066609813">
          <w:marLeft w:val="0"/>
          <w:marRight w:val="0"/>
          <w:marTop w:val="0"/>
          <w:marBottom w:val="0"/>
          <w:divBdr>
            <w:top w:val="none" w:sz="0" w:space="0" w:color="auto"/>
            <w:left w:val="none" w:sz="0" w:space="0" w:color="auto"/>
            <w:bottom w:val="none" w:sz="0" w:space="0" w:color="auto"/>
            <w:right w:val="none" w:sz="0" w:space="0" w:color="auto"/>
          </w:divBdr>
        </w:div>
        <w:div w:id="1712414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dc:description/>
  <cp:lastModifiedBy>Margaret Jones</cp:lastModifiedBy>
  <cp:revision>1</cp:revision>
  <dcterms:created xsi:type="dcterms:W3CDTF">2017-01-23T15:46:00Z</dcterms:created>
  <dcterms:modified xsi:type="dcterms:W3CDTF">2017-01-23T15:48:00Z</dcterms:modified>
</cp:coreProperties>
</file>